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lang w:val="en-US" w:eastAsia="zh-CN"/>
        </w:rPr>
        <w:t>附件一</w:t>
      </w:r>
    </w:p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2020</w:t>
      </w:r>
      <w:r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  <w:t>年度济南市高价值专利培育项目资金</w:t>
      </w:r>
    </w:p>
    <w:p>
      <w:pPr>
        <w:jc w:val="right"/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B4B4B"/>
          <w:spacing w:val="0"/>
          <w:sz w:val="21"/>
          <w:szCs w:val="21"/>
          <w:lang w:val="en-US" w:eastAsia="zh-CN"/>
        </w:rPr>
        <w:t>单位：万元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6"/>
        <w:gridCol w:w="5217"/>
        <w:gridCol w:w="1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序号</w:t>
            </w:r>
          </w:p>
        </w:tc>
        <w:tc>
          <w:tcPr>
            <w:tcW w:w="521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1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神思电子技术股份有限公司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2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兰剑智能科技股份有限公司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3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山东轩竹医药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科技有限公司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4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山东舜丰生物科技有限公司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5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山东明仁福瑞达制药股份有限公司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6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山东省药学科学院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7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山东量子科学技术研究院有限公司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8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浪潮电子信息产业股份有限公司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9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山东华芯半导体有限公司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136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36"/>
                <w:szCs w:val="36"/>
                <w:vertAlign w:val="baseline"/>
                <w:lang w:val="en-US" w:eastAsia="zh-CN"/>
              </w:rPr>
              <w:t>10</w:t>
            </w:r>
          </w:p>
        </w:tc>
        <w:tc>
          <w:tcPr>
            <w:tcW w:w="5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4B4B4B"/>
                <w:spacing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</w:rPr>
              <w:t>山东超越数控电子股份有限公司</w:t>
            </w:r>
          </w:p>
        </w:tc>
        <w:tc>
          <w:tcPr>
            <w:tcW w:w="1733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aps w:val="0"/>
                <w:color w:val="4B4B4B"/>
                <w:spacing w:val="0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楷体" w:hAnsi="楷体" w:eastAsia="楷体" w:cs="楷体"/>
          <w:b/>
          <w:bCs/>
          <w:color w:val="000000"/>
          <w:kern w:val="0"/>
          <w:sz w:val="36"/>
          <w:szCs w:val="36"/>
          <w:lang w:val="en-US" w:eastAsia="zh-CN" w:bidi="ar"/>
        </w:rPr>
      </w:pPr>
    </w:p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E-BZ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ZF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FZSSK--GBK1-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100D10"/>
    <w:rsid w:val="2110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2021-11-09T06:01:00Z</dcterms:created>
  <dc:creator></dc:creator>
  <cp:lastModifiedBy></cp:lastModifiedBy>
  <dcterms:modified xsi:type="dcterms:W3CDTF">2021-11-09T06:25:25Z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B85D0D9A464E46638894F4315B9FDEC8</vt:lpwstr>
  </property>
</Properties>
</file>